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9049" cy="7287260"/>
            <wp:effectExtent l="0" t="0" r="0" b="0"/>
            <wp:docPr id="2" name="Рисунок 2" descr="C:\Users\User\Desktop\НА САЙТ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33" cy="72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B8" w:rsidRDefault="008B6BB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8B6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1.4. 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1.5. Порядок поставки продуктов определяется муниципальным контрактом и (или) договором.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1.6. Закупка и поставка продуктов питания осуществляется в порядке, установленном Положением о питании в ДОУ,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2. Основные цели и задачи организации питания в ДОУ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2.2. Основными задачами при организации питания воспитанников ДОУ являются: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>пропаганда принципов здорового и полноценного питания;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3. Требования к организации питания воспитанников ДОУ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4. Порядок поставки продуктов в ДОУ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4.1. Порядок поставки продуктов определяется договором между поставщиком и дошкольным образовательным учреждением.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4.2. Поставщик поставляет товар отдельными партиями по заявкам дошкольного образовательного учреждения, с момента подписания контракта.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4.3. Поставка товара осуществляется путем его доставки поставщиком на склад дошкольной образовательной организации.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4.4. 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4.6. Товар должен быть упакован надлежащим образом, обеспечивающим его сохранность при перевозке и хранении.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4.7. На упаковку (тару) товара должна быть нанесена маркировка в соответствии с требованиями законодательства Российской Федерации.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4.8. Продукция поставляется в одноразовой упаковке (таре) производителя.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4.9. Вместе с товаром поставщик передает документы на него, указанные в спецификации.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5. Условия и сроки хранения продуктов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5.6. Дошкольное образовательное учреждение обеспечено холодильными камерами. Кроме этого, имеются кладовые для хранения сухих </w:t>
      </w: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продуктов, таких как мука, сахар, крупы, макароны, кондитерские изделия, и для овощей.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5.7. Складские помещения и холодильные камеры необходимо содержать в чистоте, хорошо проветривать.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6. Нормы питания и физиологических потребностей детей в пищевых веществах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6.1. Воспитанники ДОУ получают двух-, четырех-пяти разовое питание в зависимости от времени нахождения в детском саду.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6.2. Объём пищи и выход блюд должны строго соответствовать возрасту ребёнка.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 w:rsidRPr="005B4D18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5B4D18">
        <w:rPr>
          <w:rFonts w:ascii="Times New Roman" w:hAnsi="Times New Roman" w:cs="Times New Roman"/>
          <w:sz w:val="28"/>
          <w:szCs w:val="28"/>
        </w:rPr>
        <w:t xml:space="preserve"> и утверждённого заведующим дошкольным образовательным учреждением.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6.4. На основе примерного меню составляется ежедневное меню-требование и утверждается заведующим дошкольным образовательным учреждением.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6.5. При составлении меню-требования для детей в возрасте от 1 года до 7 лет учитывается: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среднесуточный набор продуктов для каждой возрастной группы;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объём блюд для каждой группы;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нормы физиологических потребностей;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нормы потерь при холодной и тепловой обработке продуктов;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выход готовых блюд;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нормы взаимозаменяемости продуктов при приготовлении блюд;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5B4D1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B4D18">
        <w:rPr>
          <w:rFonts w:ascii="Times New Roman" w:hAnsi="Times New Roman" w:cs="Times New Roman"/>
          <w:sz w:val="28"/>
          <w:szCs w:val="28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6.6. 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6.7.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6.8. Вносить изменения в утверждённое меню-раскладку, без согласования с заведующим дошкольным образовательным учреждением, запрещается.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подписью заведующего детским садом. Исправления в меню-раскладке не допускаются.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7. Организация питания в дошкольном образовательном учреждении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7.1. Контроль организации питания воспитанников ДОУ, соблюдения меню-требования осуществляет заведующий дошкольным образовательным учреждением.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7.2. В ДОУ созданы следующие условия для организации питания: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наличие помещений для приема пищи, оснащенных соответствующей мебелью.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7.3. Выдача готовой пищи разрешается только после проведения контроля </w:t>
      </w:r>
      <w:proofErr w:type="spellStart"/>
      <w:r w:rsidRPr="005B4D1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B4D18">
        <w:rPr>
          <w:rFonts w:ascii="Times New Roman" w:hAnsi="Times New Roman" w:cs="Times New Roman"/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7.4. Масса порционных блюд должна соответствовать выходу блюда, указанному в меню.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>7.6.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порционные блюда - в полном объеме;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холодные закуски, первые блюда, гарниры и напитки (третьи блюда) - в количестве не менее 100 г;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7.8.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7.9. Вносить изменения в утвержденное меню-требование, без согласования с заведующим дошкольным образовательным учреждением запрещается.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7.13.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использование запрещенных пищевых продуктов;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окрошек и холодных супов;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использование остатков пищи от предыдущего приема и пищи, приготовленной накануне;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пищевых продуктов с истекшими сроками годности и явными признаками недоброкачественности (порчи);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овощей и фруктов с наличием плесени и признаками гнили.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7.14. 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7.15. Дошкольное образовательное учреждения обеспечивает охрану товарно-материальных ценностей.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7.16. В компетенцию заведующего ДОУ по организации питания входит: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ежедневное утверждение меню-требования;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капитальный и текущий ремонт помещений пищеблока;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контроль соблюдения требований санитарно-эпидемиологических правил и норм;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заключение контрактов на поставку продуктов питания поставщиком.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7.17. Работа по организации питания детей в группах осуществляется под руководством воспитателя и заключается: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 создании безопасных условий при подготовке и во время приема пищи;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 формировании культурно-гигиенических навыков во время приема пищи детьми.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7.18. 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7.19. Перед раздачей пищи детям помощник воспитателя обязан: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промыть столы горячей водой с мылом;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тщательно вымыть руки;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надеть специальную одежду для получения и раздачи пищи;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проветрить помещение;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>сервировать столы в соответствии с приемом пищи.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7.20. К сервировке столов могут привлекаться дети с 3 лет.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7.21. Во время раздачи пищи категорически запрещается нахождение воспитанников в обеденной зоне.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7.22. Подача блюд и прием пищи в обед осуществляется в следующем порядке: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во время сервировки столов на столы ставятся хлебные тарелки с хлебом;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разливают III блюдо;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подается первое блюдо;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дети рассаживаются за столы и начинают прием пищи;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 мере употребления воспитанниками ДОУ блюда, помощник воспитателя убирает со столов салатники;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дети приступают к приему первого блюда;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 окончании, помощник воспитателя убирает со столов тарелки из-под первого;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подается второе блюдо;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прием пищи заканчивается приемом третьего блюда.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8. Порядок учета питания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8.2. Ответственный за организацию питания осуществляют учет питающихся детей в Журнале учета посещаемости детей.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8.4. 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8.10. Финансовое обеспечение питания отнесено к компетенции заведующего дошкольным образовательным учреждением.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8.12. Частичное возмещение расходов на питание воспитанников обеспечивается бюджетом города (района).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9. Разграничение компетенции по вопросам организации питания в ДОУ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9.1. Заведующий дошкольным образовательным учреждением создаёт условия для организации качественного питания воспитанников. </w:t>
      </w:r>
    </w:p>
    <w:p w:rsidR="005C3FE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9.2. Заведующий несёт персональную ответственность за организацию питания детей в дошкольном образовательном учреждении.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9.3. Заведующий ДОУ представляет учредителю необходимые документы по использованию денежных средств на питание воспитанников.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9.5.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5B4D1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5B4D18">
        <w:rPr>
          <w:rFonts w:ascii="Times New Roman" w:hAnsi="Times New Roman" w:cs="Times New Roman"/>
          <w:sz w:val="28"/>
          <w:szCs w:val="28"/>
        </w:rPr>
        <w:t xml:space="preserve"> проводимые в ДОУ: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поступление продуктов питания и продовольственного сырья только с </w:t>
      </w:r>
      <w:proofErr w:type="gramStart"/>
      <w:r w:rsidRPr="005B4D18">
        <w:rPr>
          <w:rFonts w:ascii="Times New Roman" w:hAnsi="Times New Roman" w:cs="Times New Roman"/>
          <w:sz w:val="28"/>
          <w:szCs w:val="28"/>
        </w:rPr>
        <w:t>сопроводи-тельными</w:t>
      </w:r>
      <w:proofErr w:type="gramEnd"/>
      <w:r w:rsidRPr="005B4D18">
        <w:rPr>
          <w:rFonts w:ascii="Times New Roman" w:hAnsi="Times New Roman" w:cs="Times New Roman"/>
          <w:sz w:val="28"/>
          <w:szCs w:val="28"/>
        </w:rPr>
        <w:t xml:space="preserve"> документами (сертификат, декларация о соответствии товара, удостоверение качества, ветеринарное свидетельство);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ведение необходимой документации;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холодильные установки с разной температурой хранения, с регистрацией температуры в журнале;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10. Финансирование расходов на питание воспитанников в ДОУ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10.1. Финансирование расходов на питание в дошкольном образовательном учреждении осуществляется за счёт бюджетных средств.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10.2.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11. Контроль организации питания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11.1.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11.2. 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5B4D18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B4D18">
        <w:rPr>
          <w:rFonts w:ascii="Times New Roman" w:hAnsi="Times New Roman" w:cs="Times New Roman"/>
          <w:sz w:val="28"/>
          <w:szCs w:val="28"/>
        </w:rPr>
        <w:t xml:space="preserve"> комиссия в составе трех человек, утвержденных приказом заведующего </w:t>
      </w: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11.3. Заведующий ДОУ обеспечивает контроль: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выполнения договоров на закупку и поставку продуктов питания;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условий хранения и сроков реализации пищевых продуктов;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11.4. Медицинский работник детского сада осуществляет контроль: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режима отбора и условий хранения суточных проб (ежедневно);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соблюдения правил личной гигиены сотрудниками пищеблока с отметкой в журнале здоровья (ежедневно);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выполнения суточных норм питания на одного ребенка;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11.5. Лицо, ответственное за организацию питания, осуществляет учет питающихся детей в журнале питания, который должен быть прошнурован, </w:t>
      </w:r>
      <w:r w:rsidRPr="005B4D18">
        <w:rPr>
          <w:rFonts w:ascii="Times New Roman" w:hAnsi="Times New Roman" w:cs="Times New Roman"/>
          <w:sz w:val="28"/>
          <w:szCs w:val="28"/>
        </w:rPr>
        <w:lastRenderedPageBreak/>
        <w:t>пронумерован, скреплен печатью и подписью заведующего дошкольным образовательным учреждением.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B4D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12. Документация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12.1. 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 ДОУ;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Положение об административном контроле качества питания в ДОУ;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Договоры на поставку продуктов питания;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Журнал бракеража поступающего продовольственного сырья и пищевых продуктов (в соответствии с СанПиН);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Журнал бракеража готовой продукции (в соответствии с СанПиН);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Журнал контроля за температурным режимом холодильных камер и холодильников;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Книга складского учета поступающих продуктов и продовольственного сырья.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12.2. Перечень приказов: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 утверждении и введение в действие Положения по питанию в ДОУ;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Об организации питания детей с пищевой аллергией;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 контроле по питанию;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 графике выдачи пищи;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О графике закладки продуктов.</w:t>
      </w:r>
    </w:p>
    <w:p w:rsidR="005C3FE8" w:rsidRPr="005B4D18" w:rsidRDefault="005C3FE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Pr="005C3FE8" w:rsidRDefault="005B4D18" w:rsidP="005C3F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E8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5C3FE8" w:rsidRDefault="005C3FE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lastRenderedPageBreak/>
        <w:t xml:space="preserve">13.1. Настоящее Положение об организации питания воспитанников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 xml:space="preserve"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 </w:t>
      </w:r>
    </w:p>
    <w:p w:rsidR="005B4D18" w:rsidRPr="005B4D18" w:rsidRDefault="005B4D18" w:rsidP="005B4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8">
        <w:rPr>
          <w:rFonts w:ascii="Times New Roman" w:hAnsi="Times New Roman" w:cs="Times New Roman"/>
          <w:sz w:val="28"/>
          <w:szCs w:val="28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B4D18" w:rsidRPr="005B4D18" w:rsidSect="00116CCC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1"/>
    <w:rsid w:val="00116CCC"/>
    <w:rsid w:val="001E06BA"/>
    <w:rsid w:val="002121F5"/>
    <w:rsid w:val="0024210F"/>
    <w:rsid w:val="002F5622"/>
    <w:rsid w:val="0035233C"/>
    <w:rsid w:val="0044041E"/>
    <w:rsid w:val="0056100D"/>
    <w:rsid w:val="0056699D"/>
    <w:rsid w:val="005B4D18"/>
    <w:rsid w:val="005C3FE8"/>
    <w:rsid w:val="00646781"/>
    <w:rsid w:val="00660987"/>
    <w:rsid w:val="006B5796"/>
    <w:rsid w:val="00727F49"/>
    <w:rsid w:val="00790C02"/>
    <w:rsid w:val="00794051"/>
    <w:rsid w:val="008932DE"/>
    <w:rsid w:val="008B6BB8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CA45BE"/>
    <w:rsid w:val="00D34822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9EB5"/>
  <w15:docId w15:val="{7FF7B2C1-447F-4CFD-9052-7D774771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C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C3BA-B2AB-4361-9AAB-EC9354C0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2021-12-12T13:05:00Z</cp:lastPrinted>
  <dcterms:created xsi:type="dcterms:W3CDTF">2021-12-12T13:05:00Z</dcterms:created>
  <dcterms:modified xsi:type="dcterms:W3CDTF">2021-12-12T13:09:00Z</dcterms:modified>
</cp:coreProperties>
</file>