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FA" w:rsidRDefault="004022E7" w:rsidP="00F06FE3">
      <w:pPr>
        <w:spacing w:after="0" w:line="276" w:lineRule="auto"/>
        <w:ind w:firstLine="709"/>
        <w:jc w:val="center"/>
        <w:rPr>
          <w:rFonts w:ascii="Times New Roman" w:hAnsi="Times New Roman" w:cs="Times New Roman"/>
          <w:b/>
          <w:sz w:val="28"/>
          <w:szCs w:val="28"/>
        </w:rPr>
      </w:pPr>
      <w:r w:rsidRPr="004022E7">
        <w:rPr>
          <w:rFonts w:ascii="Times New Roman" w:hAnsi="Times New Roman" w:cs="Times New Roman"/>
          <w:b/>
          <w:noProof/>
          <w:sz w:val="28"/>
          <w:szCs w:val="28"/>
          <w:lang w:eastAsia="ru-RU"/>
        </w:rPr>
        <w:drawing>
          <wp:inline distT="0" distB="0" distL="0" distR="0">
            <wp:extent cx="5939790" cy="8230537"/>
            <wp:effectExtent l="0" t="0" r="3810" b="0"/>
            <wp:docPr id="1" name="Рисунок 1" descr="C:\Users\User\Desktop\НА САЙТ\ПОЛОЖЕНИЕ ПО РАЗМЕ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ЛОЖЕНИЕ ПО РАЗМЕЩ.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8230537"/>
                    </a:xfrm>
                    <a:prstGeom prst="rect">
                      <a:avLst/>
                    </a:prstGeom>
                    <a:noFill/>
                    <a:ln>
                      <a:noFill/>
                    </a:ln>
                  </pic:spPr>
                </pic:pic>
              </a:graphicData>
            </a:graphic>
          </wp:inline>
        </w:drawing>
      </w:r>
    </w:p>
    <w:p w:rsidR="00A22EFA" w:rsidRDefault="00A22EFA" w:rsidP="00F06FE3">
      <w:pPr>
        <w:spacing w:after="0" w:line="276" w:lineRule="auto"/>
        <w:ind w:firstLine="709"/>
        <w:jc w:val="center"/>
        <w:rPr>
          <w:rFonts w:ascii="Times New Roman" w:hAnsi="Times New Roman" w:cs="Times New Roman"/>
          <w:b/>
          <w:sz w:val="28"/>
          <w:szCs w:val="28"/>
        </w:rPr>
      </w:pPr>
    </w:p>
    <w:p w:rsidR="00A22EFA" w:rsidRDefault="00A22EFA" w:rsidP="004022E7">
      <w:pPr>
        <w:spacing w:after="0" w:line="276" w:lineRule="auto"/>
        <w:rPr>
          <w:rFonts w:ascii="Times New Roman" w:hAnsi="Times New Roman" w:cs="Times New Roman"/>
          <w:b/>
          <w:sz w:val="28"/>
          <w:szCs w:val="28"/>
        </w:rPr>
      </w:pPr>
      <w:bookmarkStart w:id="0" w:name="_GoBack"/>
      <w:bookmarkEnd w:id="0"/>
    </w:p>
    <w:p w:rsidR="00A22EFA" w:rsidRDefault="00A22EFA" w:rsidP="00F06FE3">
      <w:pPr>
        <w:spacing w:after="0" w:line="276" w:lineRule="auto"/>
        <w:ind w:firstLine="709"/>
        <w:jc w:val="center"/>
        <w:rPr>
          <w:rFonts w:ascii="Times New Roman" w:hAnsi="Times New Roman" w:cs="Times New Roman"/>
          <w:b/>
          <w:sz w:val="28"/>
          <w:szCs w:val="28"/>
        </w:rPr>
      </w:pPr>
    </w:p>
    <w:p w:rsidR="00A22EFA" w:rsidRDefault="00A22EFA" w:rsidP="004022E7">
      <w:pPr>
        <w:spacing w:after="0" w:line="276" w:lineRule="auto"/>
        <w:rPr>
          <w:rFonts w:ascii="Times New Roman" w:hAnsi="Times New Roman" w:cs="Times New Roman"/>
          <w:b/>
          <w:sz w:val="28"/>
          <w:szCs w:val="28"/>
        </w:rPr>
      </w:pPr>
    </w:p>
    <w:p w:rsidR="00A22EFA" w:rsidRDefault="00A22EFA" w:rsidP="00F06FE3">
      <w:pPr>
        <w:spacing w:after="0" w:line="276" w:lineRule="auto"/>
        <w:ind w:firstLine="709"/>
        <w:jc w:val="center"/>
        <w:rPr>
          <w:rFonts w:ascii="Times New Roman" w:hAnsi="Times New Roman" w:cs="Times New Roman"/>
          <w:b/>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2. Порядок формирования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1.2. Члены комиссии   назначаются   Приказом заведующего детским садом  из числа работников учреждения  в количестве не менее 5 человек.</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Председатель Комиссии является членом комиссии.  В составе комиссии формируется  должность секретаря, которую занимает один из членов комиссии, назначаемый ей Протоколом заседания.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1.3. Членами комиссии не могут быть физические лица, лично заинтересованные в результатах размещения заказа, либо физические лица, на которых способны оказывать влияние участники размещения заказа, а также непосредственно осуществляющие контроль в сфере размещения заказов должностные лица органа местного самоуправления (далее также - орган, уполномоченный на осуществление контроля в сфере размещения заказов). В случае выявления в составе комиссии указанных лиц заказчик, уполномоченный орган, принявшие решение о создании комиссии, обязаны незамедлительно заменить их иными физическими лицами.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1.4. Замена члена комиссии возможна только по уважительным причинам (болезнь, увольнение, иным) Приказом  заведующего детским садом.</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3. Основные задачи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осуществлять  вскрытие конвертов с заявками на участие в конкурсе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отбор участников конкурса,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рассмотрение, оценка и сопоставление заявок на участие в конкурсе,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определение победителя конкурса,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осуществлять  рассмотрение заявок на участие в аукционе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осуществлять отбор участников аукциона,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вести  протокола рассмотрения заявок на участие в аукционе.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осуществлять предварительный отбор участников размещения заказа,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lastRenderedPageBreak/>
        <w:t>- вести протокол рассмотрения заявок на участие в предварительном отборе в случаях, предусмотренных настоящим законом,</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рассматривать, оценивать и сопоставлять котировочные заявки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определять победителя в проведении запроса котировок,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вести  протокол рассмотрения и оценки котировочных заявок.</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4. Права и обязанности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4.1. Комиссия  по размещению заказов обязана: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проверять соответствие участников размещения заказа предъявляемым к ним требованиям, установленным законодательством Российской Федерации и документацией, подготовленной Заказчиком;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не допускать участника размещения заказа к участию в торгах в случаях, установленных законодательством Российской Федерации о размещении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не проводить переговоров с участниками размещения заказа до проведения торгов и (или) во время  проведения торгов, кроме случаев обмена информацией, прямо предусмотренных законодательством Российской Федерации и конкурсной документацией;</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вносить представленные участниками размещения заказов разъяснения положений поданных ими, в том числе и в электронной форме, документов и заявок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4.2 Комиссия  по размещению заказов вправе: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 случаях, предусмотренных законодательством Российской Федерации о размещении заказов,  отстранить участника размещения заказа от участия на любом этапе его проведения;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потребовать от участников размещения заказа представления разъяснений положений поданных ими заявок на участие в торгах, в том числе и заявок, поданных в форме электронных документов, </w:t>
      </w:r>
      <w:proofErr w:type="gramStart"/>
      <w:r w:rsidRPr="00F06FE3">
        <w:rPr>
          <w:rFonts w:ascii="Times New Roman" w:hAnsi="Times New Roman" w:cs="Times New Roman"/>
          <w:sz w:val="28"/>
          <w:szCs w:val="28"/>
        </w:rPr>
        <w:t>при  регистрации</w:t>
      </w:r>
      <w:proofErr w:type="gramEnd"/>
      <w:r w:rsidRPr="00F06FE3">
        <w:rPr>
          <w:rFonts w:ascii="Times New Roman" w:hAnsi="Times New Roman" w:cs="Times New Roman"/>
          <w:sz w:val="28"/>
          <w:szCs w:val="28"/>
        </w:rPr>
        <w:t xml:space="preserve"> указанных заявок;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незамедлительно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торгах,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w:t>
      </w:r>
      <w:r w:rsidRPr="00F06FE3">
        <w:rPr>
          <w:rFonts w:ascii="Times New Roman" w:hAnsi="Times New Roman" w:cs="Times New Roman"/>
          <w:sz w:val="28"/>
          <w:szCs w:val="28"/>
        </w:rPr>
        <w:lastRenderedPageBreak/>
        <w:t>внебюджетные фонды за прошедший календарный год, об обжаловании наличия таких задолженностей и о результатах рассмотрения жалоб.</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знать и руководствоваться в своей деятельности требованиями законодательства Российской Федерации и настоящего Положения;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соблюдать правила рассмотрения, оценки и сопоставления заявок на участие в торгах (аукционах);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не допускать разглашения сведений,  ставших им известными в ходе проведения торгов (аукционов)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4.3.   Члены Комиссии по размещению заказов  вправе: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знакомиться со всеми представленными на рассмотрение документами и сведениями, составляющими заявку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выступать по вопросам повестки дня на заседаниях Комиссии;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проверять правильность содержания Протокола рассмотрения заявок на участие в торгах, в том числе правильность отражения в Протоколе рассмотрения заявок на участие в торгах своего выступления.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письменно изложить свое особое мнение, которое прикладывается к Протоколу вскрытия конвертов, Протоколу рассмотрения заявок или к Протоколу оценки и сопоставления заявок в зависимости от того, по какому вопросу оно излагается.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4.4.  Члены Комиссии по размещению </w:t>
      </w:r>
      <w:proofErr w:type="gramStart"/>
      <w:r w:rsidRPr="00F06FE3">
        <w:rPr>
          <w:rFonts w:ascii="Times New Roman" w:hAnsi="Times New Roman" w:cs="Times New Roman"/>
          <w:sz w:val="28"/>
          <w:szCs w:val="28"/>
        </w:rPr>
        <w:t>заказов :</w:t>
      </w:r>
      <w:proofErr w:type="gramEnd"/>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присутствуют на заседаниях Комиссии и принимают решения по вопросам, отнесенных к компетенции Комиссии настоящим Положением и законодательством Российской Федерации;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осуществляют рассмотрение, оценку и сопоставление заявок на участие в торгах в соответствии требованиями действующего законодательства, документацией и Положениями, касающихся закупок;</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подписывают Протокол вскрытия конвертов, Протокол рассмотрения заявок и Протокол оценки и сопоставления заявок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рассматривают разъяснения положений документов и заявок на участие в торгах, представленных участниками размещения заказа;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принимают участие в определении победителя торгов, в том числе путем обсуждения и голосования;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осуществляют иные действия в соответствии с законодательством Российской Федерации и настоящим Положением.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4.5. Председатель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lastRenderedPageBreak/>
        <w:t>- осуществляет общее руководство работой Комиссии и обеспечивает выполнение настоящего Положения;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утверждает график проведения заседаний Комиссии;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объявляет заседание правомочным или выносит решение о его переносе из-за отсутствия необходимого количества членов;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открывает и ведет заседания Комиссии, объявляет перерывы;</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объявляет состав Комиссии;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назначает члена Комиссии, который будет осуществлять вскрытие конвертов с заявками на участие в торгах и открытие доступа к поданным в форме электронных документов заявкам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объявляет сведения, подлежащие объявлению на процедуре вскрытия конвертов с заявками на участие в торгах и открытие доступа к поданным в форме электронных документов заявкам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определяет порядок рассмотрения обсуждаемых вопросов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в случае необходимости выносит на обсуждение Комиссии вопрос о привлечении к работе комиссии  экспертов;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подписывает Протокол вскрытия конвертов с заявками и открытия доступа к заявкам, поданным электронном носителе, Протокол рассмотрения заявок и Протокол оценки и сопоставления заявок на участие в конкурсе;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объявляет победителя торгов;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осуществляет иные действия в соответствии с законодательством Российской Федерации и настоящим Положением. </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5. Регламент работы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5.2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5.3 Комиссия  вскрывает конверты с заявками на участие и открывает доступ к поданным в форме электронных документов заявкам на участие публично в день, во время и в месте, указанных в извещении о проведении торгов  и документацией.</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5.4 При вскрытии конвертов с заявками на участие в торгах  и открытии доступа к поданным в форме электронных документов заявкам на участие в </w:t>
      </w:r>
      <w:r w:rsidRPr="00F06FE3">
        <w:rPr>
          <w:rFonts w:ascii="Times New Roman" w:hAnsi="Times New Roman" w:cs="Times New Roman"/>
          <w:sz w:val="28"/>
          <w:szCs w:val="28"/>
        </w:rPr>
        <w:lastRenderedPageBreak/>
        <w:t xml:space="preserve">торгах  объявляется наименование (для юридического лица), фамилия, имя, отчество (для физического лица), почтовый адрес каждого участника размещения заказа, наличие сведений и документов, предусмотренных конкурсной документацией, и условия исполнения государственного контракта, указанные в такой заявке и являющиеся критериями оценки заявок на участие в конкурсе (аукционе). </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5.5  В</w:t>
      </w:r>
      <w:proofErr w:type="gramEnd"/>
      <w:r w:rsidRPr="00F06FE3">
        <w:rPr>
          <w:rFonts w:ascii="Times New Roman" w:hAnsi="Times New Roman" w:cs="Times New Roman"/>
          <w:sz w:val="28"/>
          <w:szCs w:val="28"/>
        </w:rPr>
        <w:t xml:space="preserve"> Протокол вскрытия конвертов заносятся сведения, предусмотренные законодательством Российской Федерации. </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5.6  В</w:t>
      </w:r>
      <w:proofErr w:type="gramEnd"/>
      <w:r w:rsidRPr="00F06FE3">
        <w:rPr>
          <w:rFonts w:ascii="Times New Roman" w:hAnsi="Times New Roman" w:cs="Times New Roman"/>
          <w:sz w:val="28"/>
          <w:szCs w:val="28"/>
        </w:rPr>
        <w:t xml:space="preserve"> случае представления участниками размещения заказа разъяснений поданных ими, в том числе и в форме электронных документов, документов и заявок на участие в конкурсе (аукционе), указанные разъяснения также вносятся в Протокол вскрытия конвертов.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5.7 Протокол вскрытия конвертов должен быть подписан всеми присутствующими членами Комиссии и Заказчиком непосредственно после вскрытия конвертов с заявками на участие в торгах  и открытия доступа к поданным в форме электронных документов заявкам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5.8  Все</w:t>
      </w:r>
      <w:proofErr w:type="gramEnd"/>
      <w:r w:rsidRPr="00F06FE3">
        <w:rPr>
          <w:rFonts w:ascii="Times New Roman" w:hAnsi="Times New Roman" w:cs="Times New Roman"/>
          <w:sz w:val="28"/>
          <w:szCs w:val="28"/>
        </w:rPr>
        <w:t xml:space="preserve"> опоздавшие заявки Заказчик возвращает подавшим их участникам размещения заказа в день их вскрытия.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5.9   Комиссия рассматривает заявки на участие в конкурсе (аукционе) в срок, не превышающий десяти дней со дня вскрытия конвертов с заявками и открытия доступа к заявкам, поданным в форме электронных документов заявкам на участие в конкурсе (аукционе).</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5.10 Комиссия проверяет наличие документов в составе заявки на участие в конкурсе (аукционе) в соответствии с требованиями, предъявляемыми  к заявке на участие в торгах документацией и законодательством Российской Федерации.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5.11 Комиссия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для муниципальных  нужд. При этом Комиссия не вправе возлагать на участников размещения заказа обязанность подтверждать соответствие данным требованиям, а вправе обратиться  в соответствующие органы и организации для получения необходимых сведений.</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5.12  На</w:t>
      </w:r>
      <w:proofErr w:type="gramEnd"/>
      <w:r w:rsidRPr="00F06FE3">
        <w:rPr>
          <w:rFonts w:ascii="Times New Roman" w:hAnsi="Times New Roman" w:cs="Times New Roman"/>
          <w:sz w:val="28"/>
          <w:szCs w:val="28"/>
        </w:rPr>
        <w:t xml:space="preserve"> основании результатов рассмотрения заявок Комиссией принимается решение о допуске к участию в торгах участника размещения заказа и о признании участника размещения заказа, подавшего заявку на участие в торгах, участником торгов или об отказе в допуске такого участника размещения заказа к участию в торгах и оформляется Протокол рассмотрения заявок на участие в торгах, который подписывается всеми присутствующими </w:t>
      </w:r>
      <w:r w:rsidRPr="00F06FE3">
        <w:rPr>
          <w:rFonts w:ascii="Times New Roman" w:hAnsi="Times New Roman" w:cs="Times New Roman"/>
          <w:sz w:val="28"/>
          <w:szCs w:val="28"/>
        </w:rPr>
        <w:lastRenderedPageBreak/>
        <w:t>членами Комиссии в день окончания рассмотрения заявок на участие в торгах. Протокол рассмотрения заявок на участие в торгах в тот же день подписывается Заказчиком.</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5.13  В</w:t>
      </w:r>
      <w:proofErr w:type="gramEnd"/>
      <w:r w:rsidRPr="00F06FE3">
        <w:rPr>
          <w:rFonts w:ascii="Times New Roman" w:hAnsi="Times New Roman" w:cs="Times New Roman"/>
          <w:sz w:val="28"/>
          <w:szCs w:val="28"/>
        </w:rPr>
        <w:t xml:space="preserve"> случае если не было подано ни одной заявки на участие в торгах, или была подана только одна заявка, или если ни один из участников размещения заказа не был допущен к участию в торгах или к участию в конкурсе был допущен только один участник размещения заказа, Комиссия принимает решение о признании конкурса (аукциона) несостоявшимся, о чем делается запись в Протоколе рассмотрения заявок на участие в торгах. Протокол с такой записью передается Заказчику для рассмотрения вопроса о возможности разместить заказ у единственного поставщика (исполнителя, подрядчика).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5.14  Комиссия оценивает и сопоставляет заявки на участие в торгах в срок, не превышающий десяти дней со дня подписания Протокола рассмотрения заявок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5.15  На</w:t>
      </w:r>
      <w:proofErr w:type="gramEnd"/>
      <w:r w:rsidRPr="00F06FE3">
        <w:rPr>
          <w:rFonts w:ascii="Times New Roman" w:hAnsi="Times New Roman" w:cs="Times New Roman"/>
          <w:sz w:val="28"/>
          <w:szCs w:val="28"/>
        </w:rPr>
        <w:t xml:space="preserve"> основании результатов оценки и сопоставления заявок на участие в торгах Комиссией по каждой заявке на участие в торгах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торгах, в которой содержатся лучшие условия исполнения контракта, присваивается первый номер.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5.16 По результатам проведения оценки и сопоставления заявок на участие в торгах Комиссия составляет Протокол оценки и сопоставления заявок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5.17 Протокол оценки и сопоставления заявок на участие в торгах должен быть подписан всеми присутствующими членами Комиссии в течение дня, следующего после дня окончания проведения оценки и сопоставления заявок на участие в торгах.</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5.18 Обмен сведениями между Комиссией и участниками размещения заказа осуществляется как в письменной, так и в электронной форме, кроме случаев проведения закрытого конкурса, когда такой обмен происходит исключительно в письменной форме.</w:t>
      </w:r>
    </w:p>
    <w:p w:rsidR="00F06FE3" w:rsidRPr="00F06FE3" w:rsidRDefault="00F06FE3" w:rsidP="00F06FE3">
      <w:pPr>
        <w:spacing w:after="0" w:line="276" w:lineRule="auto"/>
        <w:ind w:firstLine="709"/>
        <w:jc w:val="both"/>
        <w:rPr>
          <w:rFonts w:ascii="Times New Roman" w:hAnsi="Times New Roman" w:cs="Times New Roman"/>
          <w:sz w:val="28"/>
          <w:szCs w:val="28"/>
        </w:rPr>
      </w:pPr>
      <w:proofErr w:type="gramStart"/>
      <w:r w:rsidRPr="00F06FE3">
        <w:rPr>
          <w:rFonts w:ascii="Times New Roman" w:hAnsi="Times New Roman" w:cs="Times New Roman"/>
          <w:sz w:val="28"/>
          <w:szCs w:val="28"/>
        </w:rPr>
        <w:t>5.19  Любые</w:t>
      </w:r>
      <w:proofErr w:type="gramEnd"/>
      <w:r w:rsidRPr="00F06FE3">
        <w:rPr>
          <w:rFonts w:ascii="Times New Roman" w:hAnsi="Times New Roman" w:cs="Times New Roman"/>
          <w:sz w:val="28"/>
          <w:szCs w:val="28"/>
        </w:rPr>
        <w:t xml:space="preserve"> действия (бездействия)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F06FE3">
        <w:rPr>
          <w:rFonts w:ascii="Times New Roman" w:hAnsi="Times New Roman" w:cs="Times New Roman"/>
          <w:sz w:val="28"/>
          <w:szCs w:val="28"/>
        </w:rPr>
        <w:t>ов</w:t>
      </w:r>
      <w:proofErr w:type="spellEnd"/>
      <w:r w:rsidRPr="00F06FE3">
        <w:rPr>
          <w:rFonts w:ascii="Times New Roman" w:hAnsi="Times New Roman" w:cs="Times New Roman"/>
          <w:sz w:val="28"/>
          <w:szCs w:val="28"/>
        </w:rPr>
        <w:t xml:space="preserve">) размещения заказа. В случае такого обжалования Комиссия обязана: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представить по запросу уполномоченного органа сведения и документы, необходимые для рассмотрения жалобы;</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lastRenderedPageBreak/>
        <w:t>- 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довести до сведения Заказчика информацию о том, что Заказчик не вправе заключить государственный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5.20. Комиссия так </w:t>
      </w:r>
      <w:proofErr w:type="gramStart"/>
      <w:r w:rsidRPr="00F06FE3">
        <w:rPr>
          <w:rFonts w:ascii="Times New Roman" w:hAnsi="Times New Roman" w:cs="Times New Roman"/>
          <w:sz w:val="28"/>
          <w:szCs w:val="28"/>
        </w:rPr>
        <w:t>же  обязана</w:t>
      </w:r>
      <w:proofErr w:type="gramEnd"/>
      <w:r w:rsidRPr="00F06FE3">
        <w:rPr>
          <w:rFonts w:ascii="Times New Roman" w:hAnsi="Times New Roman" w:cs="Times New Roman"/>
          <w:sz w:val="28"/>
          <w:szCs w:val="28"/>
        </w:rPr>
        <w:t xml:space="preserve"> рассматривать проекты договоров до их подписания, с целью соответствия текстов действующему законодательству, в связи с чем,  она  обязана проанализировать текст проекта договора на наличие в его содержании всех существенных условий, без наличия которых договор будет считаться незаключенным. К таким существенным условиям относятся: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наличие сроков действия  договора,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наличие сроков поставки (или сроков исполнения работ).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наличие цены договора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наличие предмета поставки с указанием наименования товара, стоимости единицы товара, сведений о его  ассортименте и количестве, порядке предоставления  сопровождающих поставку документов (товарной накладной, счета-фактуры, счета, акта выполненных работ).</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В договоре должно быть прописано: « товарная накладная подписывается поставщиком и грузополучателем в трех оригинальных экземплярах уполномоченными на ее подписание лицами.  Один экземпляр  товарной накладной остается у грузополучателя, второй – у поставщика, третий, вместе с выставляемым поставщиком счетом передается Заказчику для оплаты.</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Счет фактура так же  предоставляется поставщиком грузополучателю в двух оригинальных экземплярах, один из которых остается у грузополучателя, второй – передается заказчику. </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 - наличие перечня  производимых работ по контракту на выполнение работ (оказание услуг), объема этих работ, сроков ее выполнения, если работа выполняется поэтапно, стоимость каждого этапа работ и порядок приема результата.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При приеме результата работ, акт выполненных </w:t>
      </w:r>
      <w:proofErr w:type="gramStart"/>
      <w:r w:rsidRPr="00F06FE3">
        <w:rPr>
          <w:rFonts w:ascii="Times New Roman" w:hAnsi="Times New Roman" w:cs="Times New Roman"/>
          <w:sz w:val="28"/>
          <w:szCs w:val="28"/>
        </w:rPr>
        <w:t>работ(</w:t>
      </w:r>
      <w:proofErr w:type="gramEnd"/>
      <w:r w:rsidRPr="00F06FE3">
        <w:rPr>
          <w:rFonts w:ascii="Times New Roman" w:hAnsi="Times New Roman" w:cs="Times New Roman"/>
          <w:sz w:val="28"/>
          <w:szCs w:val="28"/>
        </w:rPr>
        <w:t>оказание услуг)   подписывается в трех подлинных экземплярах  Подрядчиком (Исполнителем) и образовательной организацией. Один экземпляр акта остается у образовательной организации, второй у подрядчика (исполнителя), а третий, вместе с выставленным подрядчиком (исполнителем) счетом передается Заказчику как основание для оплаты.</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lastRenderedPageBreak/>
        <w:t>В случае наличия в муниципальных контрактах всех вышеописанных существенных условий договора  и требований Заказчика, комиссия подготавливает письменное заключение, за подписью председателя комиссии о соответствии текста проекта муниципального контракта действующему законодательству и возможности его подписания.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В случае отсутствия в тексте проекта муниципального  контракта какого-либо существенного условия или требований Заказчика, комиссия назначает ответственное лицо для составления протокола разногласий к проекту контракта для лоббирования интересов Заказчика. Ответственное лицо комиссии составляет протокол разногласий и ведет переговоры (переписку) с участником размещения заказа или организатором торгов. В случае внесения   участником размещения заказов (или организатором торгов) изменений в муниципальных контракт, комиссия дает письменное </w:t>
      </w:r>
      <w:proofErr w:type="gramStart"/>
      <w:r w:rsidRPr="00F06FE3">
        <w:rPr>
          <w:rFonts w:ascii="Times New Roman" w:hAnsi="Times New Roman" w:cs="Times New Roman"/>
          <w:sz w:val="28"/>
          <w:szCs w:val="28"/>
        </w:rPr>
        <w:t>заключение  о</w:t>
      </w:r>
      <w:proofErr w:type="gramEnd"/>
      <w:r w:rsidRPr="00F06FE3">
        <w:rPr>
          <w:rFonts w:ascii="Times New Roman" w:hAnsi="Times New Roman" w:cs="Times New Roman"/>
          <w:sz w:val="28"/>
          <w:szCs w:val="28"/>
        </w:rPr>
        <w:t xml:space="preserve"> соответствии контракта действующему законодательству и возможном его подписании (или о подписании контракта с протоколом разногласий).</w:t>
      </w:r>
    </w:p>
    <w:p w:rsidR="00F06FE3" w:rsidRPr="007409DB" w:rsidRDefault="00F06FE3" w:rsidP="00F06FE3">
      <w:pPr>
        <w:spacing w:after="0" w:line="276" w:lineRule="auto"/>
        <w:ind w:firstLine="709"/>
        <w:jc w:val="both"/>
        <w:rPr>
          <w:rFonts w:ascii="Times New Roman" w:hAnsi="Times New Roman" w:cs="Times New Roman"/>
          <w:b/>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6. Порядок проведения заседаний Комиссии по размещению заказов</w:t>
      </w:r>
    </w:p>
    <w:p w:rsidR="00F06FE3" w:rsidRPr="007409DB" w:rsidRDefault="00F06FE3" w:rsidP="00F06FE3">
      <w:pPr>
        <w:spacing w:after="0" w:line="276" w:lineRule="auto"/>
        <w:ind w:firstLine="709"/>
        <w:jc w:val="both"/>
        <w:rPr>
          <w:rFonts w:ascii="Times New Roman" w:hAnsi="Times New Roman" w:cs="Times New Roman"/>
          <w:b/>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6.1 Уполномоченный Председателем член Комиссии, не позднее, чем за 3 дня до дня проведения заседания Комиссии  уведомляет членов комиссии о времени и месте проведения заседания.</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6.2 Заседания Комиссии открываются и закрываются Председателем.</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6.3  Заказчик организовывает материально-техническое обеспечение деятельности Комиссии, в том числе он обязан  предоставить в распоряжение комиссии помещение, средства аудиозаписи, оргтехнику и канцелярию. </w:t>
      </w:r>
    </w:p>
    <w:p w:rsidR="00F06FE3" w:rsidRPr="007409DB" w:rsidRDefault="00F06FE3" w:rsidP="00F06FE3">
      <w:pPr>
        <w:spacing w:after="0" w:line="276" w:lineRule="auto"/>
        <w:ind w:firstLine="709"/>
        <w:jc w:val="both"/>
        <w:rPr>
          <w:rFonts w:ascii="Times New Roman" w:hAnsi="Times New Roman" w:cs="Times New Roman"/>
          <w:b/>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7. Ответственность членов Комиссии по размещению заказов</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7.1 Члены Комиссии, виновные в нарушении законодательства Российской Федерации о размещении заказов на поставки товаров, выполнение работ, оказание услуг,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 xml:space="preserve">7.2  Члены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размещения заказа путем проведения конкурса. </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8. Разрешение разногласий</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8.1 Решения, принятые Комиссией при подготовке и проведении торгов могут быть обжалованы в соответствии с действующим законодательством Российской Федерации.</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8.2 Споры о признании результатов конкурса (аукциона) недействительными рассматриваются судебными органами в порядке, установленном действующим законодательством.</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7409DB" w:rsidRDefault="00F06FE3" w:rsidP="00F06FE3">
      <w:pPr>
        <w:spacing w:after="0" w:line="276" w:lineRule="auto"/>
        <w:ind w:firstLine="709"/>
        <w:jc w:val="center"/>
        <w:rPr>
          <w:rFonts w:ascii="Times New Roman" w:hAnsi="Times New Roman" w:cs="Times New Roman"/>
          <w:b/>
          <w:sz w:val="28"/>
          <w:szCs w:val="28"/>
        </w:rPr>
      </w:pPr>
      <w:r w:rsidRPr="007409DB">
        <w:rPr>
          <w:rFonts w:ascii="Times New Roman" w:hAnsi="Times New Roman" w:cs="Times New Roman"/>
          <w:b/>
          <w:sz w:val="28"/>
          <w:szCs w:val="28"/>
        </w:rPr>
        <w:t>9. Заключительные положения</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9.1 Утверждённый протокол комиссии имеет силу обязательного к исполнению, нормативного документа.</w:t>
      </w:r>
    </w:p>
    <w:p w:rsidR="00F06FE3" w:rsidRPr="00F06FE3" w:rsidRDefault="00F06FE3" w:rsidP="00F06FE3">
      <w:pPr>
        <w:spacing w:after="0" w:line="276" w:lineRule="auto"/>
        <w:ind w:firstLine="709"/>
        <w:jc w:val="both"/>
        <w:rPr>
          <w:rFonts w:ascii="Times New Roman" w:hAnsi="Times New Roman" w:cs="Times New Roman"/>
          <w:sz w:val="28"/>
          <w:szCs w:val="28"/>
        </w:rPr>
      </w:pPr>
      <w:r w:rsidRPr="00F06FE3">
        <w:rPr>
          <w:rFonts w:ascii="Times New Roman" w:hAnsi="Times New Roman" w:cs="Times New Roman"/>
          <w:sz w:val="28"/>
          <w:szCs w:val="28"/>
        </w:rPr>
        <w:t>9.2 Настоящее Положение вступает в силу со дня его утверждения и применительно ко всем торгам, организуемым Заказчиком для своих нужд.</w:t>
      </w: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p w:rsidR="00F06FE3" w:rsidRPr="00F06FE3" w:rsidRDefault="00F06FE3" w:rsidP="00F06FE3">
      <w:pPr>
        <w:spacing w:after="0" w:line="276" w:lineRule="auto"/>
        <w:ind w:firstLine="709"/>
        <w:jc w:val="both"/>
        <w:rPr>
          <w:rFonts w:ascii="Times New Roman" w:hAnsi="Times New Roman" w:cs="Times New Roman"/>
          <w:sz w:val="28"/>
          <w:szCs w:val="28"/>
        </w:rPr>
      </w:pPr>
    </w:p>
    <w:sectPr w:rsidR="00F06FE3" w:rsidRPr="00F06FE3" w:rsidSect="00116CCC">
      <w:pgSz w:w="11906" w:h="16838"/>
      <w:pgMar w:top="1134" w:right="851"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E3"/>
    <w:rsid w:val="00116CCC"/>
    <w:rsid w:val="001E06BA"/>
    <w:rsid w:val="002121F5"/>
    <w:rsid w:val="0024210F"/>
    <w:rsid w:val="0035233C"/>
    <w:rsid w:val="004022E7"/>
    <w:rsid w:val="0044041E"/>
    <w:rsid w:val="0056100D"/>
    <w:rsid w:val="0056699D"/>
    <w:rsid w:val="00646781"/>
    <w:rsid w:val="00660987"/>
    <w:rsid w:val="006B5796"/>
    <w:rsid w:val="00727F49"/>
    <w:rsid w:val="007409DB"/>
    <w:rsid w:val="00790C02"/>
    <w:rsid w:val="009A2CE3"/>
    <w:rsid w:val="00A05C27"/>
    <w:rsid w:val="00A21CC6"/>
    <w:rsid w:val="00A22EFA"/>
    <w:rsid w:val="00A56F19"/>
    <w:rsid w:val="00A971A0"/>
    <w:rsid w:val="00B03C04"/>
    <w:rsid w:val="00B70B4B"/>
    <w:rsid w:val="00B944E1"/>
    <w:rsid w:val="00C00B50"/>
    <w:rsid w:val="00C128B9"/>
    <w:rsid w:val="00C41F9F"/>
    <w:rsid w:val="00C66426"/>
    <w:rsid w:val="00C80A2C"/>
    <w:rsid w:val="00C811EC"/>
    <w:rsid w:val="00CD4E89"/>
    <w:rsid w:val="00DA7C69"/>
    <w:rsid w:val="00DB1AAD"/>
    <w:rsid w:val="00EE28B7"/>
    <w:rsid w:val="00F06FE3"/>
    <w:rsid w:val="00F67A05"/>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85A6"/>
  <w15:docId w15:val="{AE5DC400-DFEE-4151-A2B7-5C0FC605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FE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6FE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7409D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5417">
      <w:bodyDiv w:val="1"/>
      <w:marLeft w:val="0"/>
      <w:marRight w:val="0"/>
      <w:marTop w:val="0"/>
      <w:marBottom w:val="0"/>
      <w:divBdr>
        <w:top w:val="none" w:sz="0" w:space="0" w:color="auto"/>
        <w:left w:val="none" w:sz="0" w:space="0" w:color="auto"/>
        <w:bottom w:val="none" w:sz="0" w:space="0" w:color="auto"/>
        <w:right w:val="none" w:sz="0" w:space="0" w:color="auto"/>
      </w:divBdr>
    </w:div>
    <w:div w:id="14355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2764</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2021-03-30T08:18:00Z</cp:lastPrinted>
  <dcterms:created xsi:type="dcterms:W3CDTF">2021-12-13T17:01:00Z</dcterms:created>
  <dcterms:modified xsi:type="dcterms:W3CDTF">2021-12-13T17:04:00Z</dcterms:modified>
</cp:coreProperties>
</file>